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0101D4" w:rsidRPr="007D47D5" w:rsidRDefault="003571CC" w:rsidP="003571CC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F67AB0">
        <w:rPr>
          <w:rFonts w:ascii="Arial" w:hAnsi="Arial"/>
          <w:b/>
          <w:color w:val="FF0000"/>
          <w:sz w:val="20"/>
          <w:szCs w:val="20"/>
        </w:rPr>
        <w:t>Opr</w:t>
      </w:r>
      <w:r>
        <w:rPr>
          <w:rFonts w:ascii="Arial" w:hAnsi="Arial"/>
          <w:b/>
          <w:color w:val="FF0000"/>
          <w:sz w:val="20"/>
          <w:szCs w:val="20"/>
        </w:rPr>
        <w:t>acowanie dokumentacji projektowej</w:t>
      </w:r>
      <w:r w:rsidRPr="00F67AB0">
        <w:rPr>
          <w:rFonts w:ascii="Arial" w:hAnsi="Arial"/>
          <w:b/>
          <w:color w:val="FF0000"/>
          <w:sz w:val="20"/>
          <w:szCs w:val="20"/>
        </w:rPr>
        <w:t xml:space="preserve"> i wykonanie robót budowlanych dla zadania pod nazwą „Modernizacja budynku pływalni "Wodnik" (Ośrodek Sportu i Rekreacji w Dzielnicy Praga-Południe)”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36228">
      <w:rPr>
        <w:rFonts w:ascii="Tahoma" w:hAnsi="Tahoma" w:cs="Tahoma"/>
        <w:b/>
        <w:sz w:val="16"/>
        <w:szCs w:val="16"/>
      </w:rPr>
      <w:t>56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36228"/>
    <w:rsid w:val="001C2B52"/>
    <w:rsid w:val="00346175"/>
    <w:rsid w:val="003571CC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4A2B7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2018-06-22T08:27:00Z</dcterms:created>
  <dcterms:modified xsi:type="dcterms:W3CDTF">2018-06-22T08:27:00Z</dcterms:modified>
</cp:coreProperties>
</file>